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tbl>
      <w:tblPr>
        <w:tblW w:w="311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</w:tblGrid>
      <w:tr w:rsidR="004F2659" w:rsidRPr="00BC4B11" w:rsidTr="00844904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59" w:rsidRPr="00BC4B11" w:rsidRDefault="004F2659" w:rsidP="00844904">
            <w:pPr>
              <w:spacing w:line="276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C4B11">
              <w:rPr>
                <w:rFonts w:ascii="Century Gothic" w:hAnsi="Century Gothic"/>
                <w:b/>
                <w:sz w:val="18"/>
                <w:szCs w:val="18"/>
              </w:rPr>
              <w:t>Ser.T. di VARESE</w:t>
            </w:r>
          </w:p>
          <w:p w:rsidR="004F2659" w:rsidRPr="00BC4B11" w:rsidRDefault="004F2659" w:rsidP="00844904">
            <w:pPr>
              <w:spacing w:line="276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C4B11">
              <w:rPr>
                <w:rFonts w:ascii="Century Gothic" w:hAnsi="Century Gothic"/>
                <w:b/>
                <w:sz w:val="18"/>
                <w:szCs w:val="18"/>
              </w:rPr>
              <w:t>Via O. Rossi, 9; 21100 Varese</w:t>
            </w:r>
          </w:p>
          <w:p w:rsidR="004F2659" w:rsidRPr="00BC4B11" w:rsidRDefault="004F2659" w:rsidP="00844904">
            <w:pPr>
              <w:spacing w:line="276" w:lineRule="auto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BC4B11">
              <w:rPr>
                <w:rFonts w:ascii="Century Gothic" w:hAnsi="Century Gothic"/>
                <w:sz w:val="16"/>
                <w:szCs w:val="16"/>
              </w:rPr>
              <w:t>tel. 0332 277410 -1</w:t>
            </w:r>
            <w:r>
              <w:rPr>
                <w:rFonts w:ascii="Century Gothic" w:hAnsi="Century Gothic"/>
                <w:sz w:val="16"/>
                <w:szCs w:val="16"/>
              </w:rPr>
              <w:t>; fax. 0332 277416</w:t>
            </w:r>
          </w:p>
          <w:p w:rsidR="004F2659" w:rsidRDefault="004F2659" w:rsidP="00844904">
            <w:pPr>
              <w:spacing w:line="276" w:lineRule="auto"/>
              <w:jc w:val="left"/>
              <w:rPr>
                <w:rStyle w:val="Collegamentoipertestuale"/>
                <w:rFonts w:ascii="Century Gothic" w:hAnsi="Century Gothic"/>
                <w:sz w:val="16"/>
                <w:szCs w:val="16"/>
              </w:rPr>
            </w:pPr>
            <w:r w:rsidRPr="00BC4B11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8" w:history="1">
              <w:r w:rsidRPr="00BC4B11">
                <w:rPr>
                  <w:rStyle w:val="Collegamentoipertestuale"/>
                  <w:rFonts w:ascii="Century Gothic" w:hAnsi="Century Gothic"/>
                  <w:sz w:val="16"/>
                  <w:szCs w:val="16"/>
                </w:rPr>
                <w:t>sert.varese@asst-settelaghi.it</w:t>
              </w:r>
            </w:hyperlink>
          </w:p>
          <w:p w:rsidR="004F2659" w:rsidRPr="00BB260C" w:rsidRDefault="004F2659" w:rsidP="00844904">
            <w:pPr>
              <w:spacing w:line="276" w:lineRule="auto"/>
              <w:jc w:val="left"/>
              <w:rPr>
                <w:rFonts w:ascii="Century Gothic" w:hAnsi="Century Gothic"/>
                <w:b/>
                <w:sz w:val="16"/>
                <w:szCs w:val="16"/>
              </w:rPr>
            </w:pPr>
            <w:r w:rsidRPr="00BB260C">
              <w:rPr>
                <w:rStyle w:val="Collegamentoipertestuale"/>
                <w:rFonts w:ascii="Century Gothic" w:hAnsi="Century Gothic"/>
                <w:color w:val="auto"/>
                <w:sz w:val="16"/>
                <w:szCs w:val="16"/>
                <w:u w:val="none"/>
              </w:rPr>
              <w:t>pec</w:t>
            </w:r>
            <w:r>
              <w:rPr>
                <w:rStyle w:val="Collegamentoipertestuale"/>
                <w:rFonts w:ascii="Century Gothic" w:hAnsi="Century Gothic"/>
                <w:color w:val="auto"/>
                <w:sz w:val="16"/>
                <w:szCs w:val="16"/>
                <w:u w:val="none"/>
              </w:rPr>
              <w:t>: dipendenze@pec.asst-settelaghi.it</w:t>
            </w:r>
          </w:p>
        </w:tc>
      </w:tr>
    </w:tbl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407432" w:rsidRPr="00407432" w:rsidRDefault="00407432" w:rsidP="00407432">
      <w:pPr>
        <w:outlineLvl w:val="0"/>
        <w:rPr>
          <w:b/>
          <w:bCs/>
          <w:kern w:val="36"/>
          <w:sz w:val="22"/>
          <w:szCs w:val="22"/>
        </w:rPr>
      </w:pPr>
      <w:r w:rsidRPr="00407432">
        <w:rPr>
          <w:rFonts w:ascii="Calibri" w:hAnsi="Calibri"/>
          <w:b/>
          <w:bCs/>
          <w:i/>
          <w:iCs/>
          <w:color w:val="000000"/>
          <w:kern w:val="36"/>
          <w:sz w:val="22"/>
          <w:szCs w:val="22"/>
        </w:rPr>
        <w:t>26 giugno 2021 - SerD in Piazza</w:t>
      </w:r>
    </w:p>
    <w:p w:rsidR="00407432" w:rsidRPr="00407432" w:rsidRDefault="00407432" w:rsidP="00407432">
      <w:pPr>
        <w:outlineLvl w:val="0"/>
        <w:rPr>
          <w:b/>
          <w:bCs/>
          <w:kern w:val="36"/>
          <w:sz w:val="22"/>
          <w:szCs w:val="22"/>
        </w:rPr>
      </w:pPr>
      <w:r w:rsidRPr="00407432">
        <w:rPr>
          <w:rFonts w:ascii="Calibri" w:hAnsi="Calibri"/>
          <w:b/>
          <w:bCs/>
          <w:i/>
          <w:iCs/>
          <w:color w:val="000000"/>
          <w:kern w:val="36"/>
          <w:sz w:val="22"/>
          <w:szCs w:val="22"/>
        </w:rPr>
        <w:t>GIORNATA MONDIALE ONU CONTRO LA DROGA</w:t>
      </w:r>
      <w:r w:rsidRPr="00407432">
        <w:rPr>
          <w:b/>
          <w:bCs/>
          <w:kern w:val="36"/>
          <w:sz w:val="22"/>
          <w:szCs w:val="22"/>
        </w:rPr>
        <w:t xml:space="preserve"> </w:t>
      </w:r>
      <w:r w:rsidRPr="00407432">
        <w:rPr>
          <w:rFonts w:ascii="Calibri" w:hAnsi="Calibri"/>
          <w:b/>
          <w:bCs/>
          <w:i/>
          <w:iCs/>
          <w:color w:val="000000"/>
          <w:kern w:val="36"/>
          <w:sz w:val="22"/>
          <w:szCs w:val="22"/>
        </w:rPr>
        <w:t>“MIGLIORE CONOSCENZA PER UNA MIGLIORE CURA”</w:t>
      </w:r>
    </w:p>
    <w:p w:rsidR="00407432" w:rsidRPr="00275859" w:rsidRDefault="00407432" w:rsidP="00407432">
      <w:pPr>
        <w:rPr>
          <w:szCs w:val="24"/>
        </w:rPr>
      </w:pPr>
    </w:p>
    <w:p w:rsidR="00407432" w:rsidRPr="00407432" w:rsidRDefault="00407432" w:rsidP="00407432">
      <w:pPr>
        <w:rPr>
          <w:szCs w:val="24"/>
        </w:rPr>
      </w:pPr>
      <w:r w:rsidRPr="00407432">
        <w:rPr>
          <w:rFonts w:ascii="Calibri" w:hAnsi="Calibri"/>
          <w:sz w:val="30"/>
          <w:szCs w:val="30"/>
          <w:u w:val="single"/>
        </w:rPr>
        <w:t>Programma</w:t>
      </w:r>
    </w:p>
    <w:p w:rsidR="00407432" w:rsidRPr="00407432" w:rsidRDefault="00407432" w:rsidP="0040743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275859">
        <w:rPr>
          <w:rFonts w:ascii="Calibri" w:hAnsi="Calibri" w:cs="Arial"/>
          <w:color w:val="000000"/>
        </w:rPr>
        <w:t xml:space="preserve">Gazebo in piazza </w:t>
      </w:r>
      <w:r>
        <w:rPr>
          <w:rFonts w:ascii="Calibri" w:hAnsi="Calibri" w:cs="Arial"/>
          <w:color w:val="000000"/>
        </w:rPr>
        <w:t xml:space="preserve">(P.zza Monte Grappa – Varese) </w:t>
      </w:r>
      <w:r w:rsidRPr="00275859">
        <w:rPr>
          <w:rFonts w:ascii="Calibri" w:hAnsi="Calibri" w:cs="Arial"/>
          <w:color w:val="000000"/>
        </w:rPr>
        <w:t>dalle 1</w:t>
      </w:r>
      <w:r>
        <w:rPr>
          <w:rFonts w:ascii="Calibri" w:hAnsi="Calibri" w:cs="Arial"/>
          <w:color w:val="000000"/>
        </w:rPr>
        <w:t>4,00</w:t>
      </w:r>
      <w:r w:rsidRPr="00275859">
        <w:rPr>
          <w:rFonts w:ascii="Calibri" w:hAnsi="Calibri" w:cs="Arial"/>
          <w:color w:val="000000"/>
        </w:rPr>
        <w:t xml:space="preserve"> alle 23</w:t>
      </w:r>
      <w:r>
        <w:rPr>
          <w:rFonts w:ascii="Calibri" w:hAnsi="Calibri" w:cs="Arial"/>
          <w:color w:val="000000"/>
        </w:rPr>
        <w:t>,00</w:t>
      </w:r>
      <w:r w:rsidRPr="0027585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per un confronto con la cittadinanza e d</w:t>
      </w:r>
      <w:r w:rsidRPr="00275859">
        <w:rPr>
          <w:rFonts w:ascii="Calibri" w:hAnsi="Calibri" w:cs="Arial"/>
          <w:color w:val="000000"/>
        </w:rPr>
        <w:t xml:space="preserve">ivulgazione </w:t>
      </w:r>
      <w:r>
        <w:rPr>
          <w:rFonts w:ascii="Calibri" w:hAnsi="Calibri" w:cs="Arial"/>
          <w:color w:val="000000"/>
        </w:rPr>
        <w:t xml:space="preserve">di </w:t>
      </w:r>
      <w:r w:rsidRPr="00275859">
        <w:rPr>
          <w:rFonts w:ascii="Calibri" w:hAnsi="Calibri" w:cs="Arial"/>
          <w:color w:val="000000"/>
        </w:rPr>
        <w:t>materiale informativo</w:t>
      </w:r>
      <w:r>
        <w:rPr>
          <w:rFonts w:ascii="Calibri" w:hAnsi="Calibri" w:cs="Arial"/>
          <w:color w:val="000000"/>
        </w:rPr>
        <w:t>.</w:t>
      </w:r>
    </w:p>
    <w:p w:rsidR="00407432" w:rsidRPr="00407432" w:rsidRDefault="00407432" w:rsidP="00407432">
      <w:pPr>
        <w:pStyle w:val="Paragrafoelenco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i/>
          <w:color w:val="000000"/>
          <w:sz w:val="24"/>
          <w:szCs w:val="20"/>
          <w:lang w:eastAsia="it-IT"/>
        </w:rPr>
      </w:pPr>
      <w:r w:rsidRPr="00407432">
        <w:rPr>
          <w:rFonts w:ascii="Calibri" w:eastAsia="Times New Roman" w:hAnsi="Calibri" w:cs="Arial"/>
          <w:color w:val="000000"/>
          <w:sz w:val="24"/>
          <w:szCs w:val="20"/>
          <w:lang w:eastAsia="it-IT"/>
        </w:rPr>
        <w:t xml:space="preserve">Durante l’evento i professionisti del Ser.D. realizzeranno una sensibilizzazione per la cittadinanza </w:t>
      </w:r>
      <w:r w:rsidRPr="00407432">
        <w:rPr>
          <w:rFonts w:ascii="Calibri" w:eastAsia="Times New Roman" w:hAnsi="Calibri" w:cs="Arial"/>
          <w:i/>
          <w:color w:val="000000"/>
          <w:sz w:val="24"/>
          <w:szCs w:val="20"/>
          <w:lang w:eastAsia="it-IT"/>
        </w:rPr>
        <w:t>(Better Knowledge for better Care - Migliore Conoscenza per una Migliore Cura)</w:t>
      </w:r>
      <w:r>
        <w:rPr>
          <w:rFonts w:ascii="Calibri" w:eastAsia="Times New Roman" w:hAnsi="Calibri" w:cs="Arial"/>
          <w:i/>
          <w:color w:val="000000"/>
          <w:sz w:val="24"/>
          <w:szCs w:val="20"/>
          <w:lang w:eastAsia="it-IT"/>
        </w:rPr>
        <w:t>.</w:t>
      </w:r>
    </w:p>
    <w:p w:rsidR="00407432" w:rsidRPr="00407432" w:rsidRDefault="00407432" w:rsidP="0040743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Dalle ore 20,00 collaborazione/interazione con la Cooperativa Lotta contro l’Emarginazione che sarà presente negli stessi luoghi con il loro progetto DiscoBus.</w:t>
      </w:r>
    </w:p>
    <w:p w:rsidR="00407432" w:rsidRPr="00275859" w:rsidRDefault="00407432" w:rsidP="0040743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275859">
        <w:rPr>
          <w:rFonts w:ascii="Calibri" w:hAnsi="Calibri" w:cs="Arial"/>
          <w:color w:val="000000"/>
        </w:rPr>
        <w:t xml:space="preserve">Conferenza Stampa </w:t>
      </w:r>
      <w:r>
        <w:rPr>
          <w:rFonts w:ascii="Calibri" w:hAnsi="Calibri" w:cs="Arial"/>
          <w:color w:val="000000"/>
        </w:rPr>
        <w:t>o diffusione di Comunicato Stampa d</w:t>
      </w:r>
      <w:r w:rsidRPr="00275859">
        <w:rPr>
          <w:rFonts w:ascii="Calibri" w:hAnsi="Calibri" w:cs="Arial"/>
          <w:color w:val="000000"/>
        </w:rPr>
        <w:t>a programmare</w:t>
      </w:r>
      <w:r>
        <w:rPr>
          <w:rFonts w:ascii="Calibri" w:hAnsi="Calibri" w:cs="Arial"/>
          <w:color w:val="000000"/>
        </w:rPr>
        <w:t xml:space="preserve"> nei giorni precedenti all’evento. Nel corso della Conferenza stampa o allegato al Comunicato stampa presenteremo i risultati preliminari del progetto SELFIE, indagine sui comportamenti a rischio degli adolescenti del nostro territorio (questi dati si riferiscono ad un primo campione di 1.336 studenti di alcune Scuole Secondarie di primo e secondo grado).</w:t>
      </w:r>
    </w:p>
    <w:p w:rsidR="00407432" w:rsidRDefault="00407432" w:rsidP="00407432">
      <w:pPr>
        <w:rPr>
          <w:rFonts w:ascii="Calibri" w:hAnsi="Calibri"/>
          <w:b/>
          <w:bCs/>
          <w:color w:val="000000"/>
        </w:rPr>
      </w:pPr>
    </w:p>
    <w:p w:rsidR="00407432" w:rsidRPr="00407432" w:rsidRDefault="00407432" w:rsidP="00407432">
      <w:pPr>
        <w:rPr>
          <w:rFonts w:ascii="Calibri" w:hAnsi="Calibri"/>
          <w:sz w:val="30"/>
          <w:szCs w:val="30"/>
          <w:u w:val="single"/>
        </w:rPr>
      </w:pPr>
      <w:r w:rsidRPr="00407432">
        <w:rPr>
          <w:rFonts w:ascii="Calibri" w:hAnsi="Calibri"/>
          <w:sz w:val="30"/>
          <w:szCs w:val="30"/>
          <w:u w:val="single"/>
        </w:rPr>
        <w:t>Finalità:</w:t>
      </w:r>
    </w:p>
    <w:p w:rsidR="00407432" w:rsidRPr="000B3C24" w:rsidRDefault="00407432" w:rsidP="00407432">
      <w:pPr>
        <w:rPr>
          <w:rFonts w:ascii="Calibri" w:hAnsi="Calibri"/>
          <w:bCs/>
          <w:color w:val="000000"/>
        </w:rPr>
      </w:pPr>
      <w:r w:rsidRPr="000B3C24">
        <w:rPr>
          <w:rFonts w:ascii="Calibri" w:hAnsi="Calibri"/>
          <w:bCs/>
          <w:color w:val="000000"/>
        </w:rPr>
        <w:t xml:space="preserve">Il Consiglio dell'Unione Europea ha approvato in questi giorni la strategia dell'UE che definisce il quadro politico e le priorità dei paesi membri in materia di droga per il periodo 2021-2025. La strategia mira a garantire un elevato livello di promozione della salute, stabilità sociale e sicurezza e </w:t>
      </w:r>
      <w:r w:rsidRPr="00407432">
        <w:rPr>
          <w:rFonts w:ascii="Calibri" w:hAnsi="Calibri"/>
          <w:bCs/>
          <w:color w:val="000000"/>
          <w:u w:val="single"/>
        </w:rPr>
        <w:t>a contribuire alla sensibilizzazione della popolazione</w:t>
      </w:r>
      <w:r>
        <w:rPr>
          <w:rFonts w:ascii="Calibri" w:hAnsi="Calibri"/>
          <w:bCs/>
          <w:color w:val="000000"/>
        </w:rPr>
        <w:t>.</w:t>
      </w:r>
    </w:p>
    <w:p w:rsidR="00407432" w:rsidRPr="000B3C24" w:rsidRDefault="00407432" w:rsidP="00407432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Il tema scelto</w:t>
      </w:r>
      <w:r w:rsidRPr="000B3C24">
        <w:rPr>
          <w:rFonts w:ascii="Calibri" w:hAnsi="Calibri"/>
          <w:bCs/>
          <w:color w:val="000000"/>
        </w:rPr>
        <w:t xml:space="preserve"> dall'ONU è </w:t>
      </w:r>
      <w:r>
        <w:rPr>
          <w:rFonts w:ascii="Calibri" w:hAnsi="Calibri"/>
          <w:bCs/>
          <w:color w:val="000000"/>
        </w:rPr>
        <w:t>“</w:t>
      </w:r>
      <w:r w:rsidRPr="000B3C24">
        <w:rPr>
          <w:rFonts w:ascii="Calibri" w:hAnsi="Calibri"/>
          <w:bCs/>
          <w:color w:val="000000"/>
        </w:rPr>
        <w:t>Better Knowledge for better Care (Migliore Conoscenza per una Migliore Cura)</w:t>
      </w:r>
      <w:r>
        <w:rPr>
          <w:rFonts w:ascii="Calibri" w:hAnsi="Calibri"/>
          <w:bCs/>
          <w:color w:val="000000"/>
        </w:rPr>
        <w:t>”:</w:t>
      </w:r>
      <w:r w:rsidRPr="000B3C24">
        <w:rPr>
          <w:rFonts w:ascii="Calibri" w:hAnsi="Calibri"/>
          <w:bCs/>
          <w:color w:val="000000"/>
        </w:rPr>
        <w:t xml:space="preserve"> una rete di responsabilizzazione globale contro la disinformazione, unita alla promozione di azioni sinergiche di cooperazione internazionale, potrà contrastare un problema così impattante sulla salute, la governance e la sicurezza di ogni cittadino.</w:t>
      </w:r>
      <w:r>
        <w:rPr>
          <w:rFonts w:ascii="Calibri" w:hAnsi="Calibri"/>
          <w:bCs/>
          <w:color w:val="000000"/>
        </w:rPr>
        <w:t xml:space="preserve"> </w:t>
      </w:r>
      <w:r w:rsidRPr="000B3C24">
        <w:rPr>
          <w:rFonts w:ascii="Calibri" w:hAnsi="Calibri"/>
          <w:bCs/>
          <w:color w:val="000000"/>
        </w:rPr>
        <w:t>Anche l'UNODC incoraggia tutti</w:t>
      </w:r>
      <w:r>
        <w:rPr>
          <w:rFonts w:ascii="Calibri" w:hAnsi="Calibri"/>
          <w:bCs/>
          <w:color w:val="000000"/>
        </w:rPr>
        <w:t xml:space="preserve"> </w:t>
      </w:r>
      <w:r w:rsidRPr="000B3C24">
        <w:rPr>
          <w:rFonts w:ascii="Calibri" w:hAnsi="Calibri"/>
          <w:bCs/>
          <w:color w:val="000000"/>
        </w:rPr>
        <w:t>gli Stati membri a partecipare e a condividere slogan, documenti e mission.</w:t>
      </w:r>
    </w:p>
    <w:p w:rsidR="00407432" w:rsidRPr="000B3C24" w:rsidRDefault="00407432" w:rsidP="00407432">
      <w:pPr>
        <w:rPr>
          <w:rFonts w:ascii="Calibri" w:hAnsi="Calibri"/>
          <w:bCs/>
          <w:color w:val="000000"/>
        </w:rPr>
      </w:pPr>
      <w:r w:rsidRPr="000B3C24">
        <w:rPr>
          <w:rFonts w:ascii="Calibri" w:hAnsi="Calibri"/>
          <w:bCs/>
          <w:color w:val="000000"/>
        </w:rPr>
        <w:t>Nella Riunione Semestrale dei Coordinatori Nazionali sulle Droghe dell’Unione Europea, incentrata sul tema dei diritti umani, il Capo Dipartimento Nazionale per le politiche antidroga, ha</w:t>
      </w:r>
      <w:r>
        <w:rPr>
          <w:rFonts w:ascii="Calibri" w:hAnsi="Calibri"/>
          <w:bCs/>
          <w:color w:val="000000"/>
        </w:rPr>
        <w:t xml:space="preserve"> </w:t>
      </w:r>
      <w:r w:rsidRPr="000B3C24">
        <w:rPr>
          <w:rFonts w:ascii="Calibri" w:hAnsi="Calibri"/>
          <w:bCs/>
          <w:color w:val="000000"/>
        </w:rPr>
        <w:lastRenderedPageBreak/>
        <w:t>sottolineato l</w:t>
      </w:r>
      <w:r>
        <w:rPr>
          <w:rFonts w:ascii="Calibri" w:hAnsi="Calibri"/>
          <w:bCs/>
          <w:color w:val="000000"/>
        </w:rPr>
        <w:t>’</w:t>
      </w:r>
      <w:r w:rsidRPr="000B3C24">
        <w:rPr>
          <w:rFonts w:ascii="Calibri" w:hAnsi="Calibri"/>
          <w:bCs/>
          <w:color w:val="000000"/>
        </w:rPr>
        <w:t>importanza prioritaria del “diritto al trattamento, a un equo accesso ai servizi di cura, senza alcuna distinzione basata sul sesso, sulla nazionalità o l'appartenenza etnica o religiosa”.</w:t>
      </w:r>
      <w:r>
        <w:rPr>
          <w:rFonts w:ascii="Calibri" w:hAnsi="Calibri"/>
          <w:bCs/>
          <w:color w:val="000000"/>
        </w:rPr>
        <w:t xml:space="preserve"> </w:t>
      </w:r>
      <w:r w:rsidRPr="000B3C24">
        <w:rPr>
          <w:rFonts w:ascii="Calibri" w:hAnsi="Calibri"/>
          <w:bCs/>
          <w:color w:val="000000"/>
        </w:rPr>
        <w:t>Dobbiamo essere pronti a fornire un supporto adeguato non solo alla persona che necessita di cura, ma anche alla sua famiglia. La pandemia da SARS-CoV-2 ha minacciato di compromettere il diritto di precoce accesso alle cure, ma l'impegno dei professionisti del trattamento delle dipendenze (Ser.D.) ha garantito la continuità di questi servizi.</w:t>
      </w:r>
    </w:p>
    <w:p w:rsidR="00407432" w:rsidRDefault="00407432" w:rsidP="00407432">
      <w:pPr>
        <w:rPr>
          <w:rFonts w:ascii="Calibri" w:hAnsi="Calibri"/>
          <w:b/>
          <w:bCs/>
          <w:color w:val="000000"/>
        </w:rPr>
      </w:pPr>
    </w:p>
    <w:p w:rsidR="00407432" w:rsidRPr="00275859" w:rsidRDefault="00407432" w:rsidP="00407432">
      <w:pPr>
        <w:rPr>
          <w:szCs w:val="24"/>
        </w:rPr>
      </w:pPr>
      <w:r w:rsidRPr="00275859">
        <w:rPr>
          <w:rFonts w:ascii="Calibri" w:hAnsi="Calibri"/>
          <w:b/>
          <w:bCs/>
          <w:color w:val="000000"/>
        </w:rPr>
        <w:t>Sitografia:</w:t>
      </w:r>
      <w:r w:rsidRPr="00275859">
        <w:rPr>
          <w:rFonts w:ascii="Calibri" w:hAnsi="Calibri"/>
          <w:color w:val="000000"/>
        </w:rPr>
        <w:t xml:space="preserve"> </w:t>
      </w:r>
      <w:hyperlink r:id="rId9" w:history="1">
        <w:r w:rsidRPr="00275859">
          <w:rPr>
            <w:rFonts w:ascii="Calibri" w:hAnsi="Calibri"/>
            <w:color w:val="1155CC"/>
            <w:u w:val="single"/>
          </w:rPr>
          <w:t>http://www.politicheantidroga.gov.it/it/attivita/focus/eventi/giornata-mondiale-contro-la-droga-26-giugno-2020-le-nazioni-unite-unodc-migliore-conoscenza-per-una-migliore-cura/</w:t>
        </w:r>
      </w:hyperlink>
    </w:p>
    <w:p w:rsidR="00407432" w:rsidRPr="00275859" w:rsidRDefault="00407432" w:rsidP="00407432">
      <w:pPr>
        <w:rPr>
          <w:szCs w:val="24"/>
        </w:rPr>
      </w:pPr>
    </w:p>
    <w:p w:rsidR="00407432" w:rsidRPr="00275859" w:rsidRDefault="00505399" w:rsidP="00407432">
      <w:pPr>
        <w:rPr>
          <w:szCs w:val="24"/>
        </w:rPr>
      </w:pPr>
      <w:hyperlink r:id="rId10" w:history="1">
        <w:r w:rsidR="00407432" w:rsidRPr="00275859">
          <w:rPr>
            <w:rFonts w:ascii="Calibri" w:hAnsi="Calibri"/>
            <w:color w:val="1155CC"/>
            <w:u w:val="single"/>
          </w:rPr>
          <w:t>https://antidroga.interno.gov.it/26-giugno-2020-giornata-mondiale-contro-abuso-e-traffico-di-droga/</w:t>
        </w:r>
      </w:hyperlink>
    </w:p>
    <w:p w:rsidR="00407432" w:rsidRPr="00275859" w:rsidRDefault="00407432" w:rsidP="00407432">
      <w:pPr>
        <w:rPr>
          <w:szCs w:val="24"/>
        </w:rPr>
      </w:pPr>
    </w:p>
    <w:p w:rsidR="00407432" w:rsidRPr="00275859" w:rsidRDefault="00505399" w:rsidP="00407432">
      <w:pPr>
        <w:rPr>
          <w:szCs w:val="24"/>
        </w:rPr>
      </w:pPr>
      <w:hyperlink r:id="rId11" w:history="1">
        <w:r w:rsidR="00407432" w:rsidRPr="00275859">
          <w:rPr>
            <w:rFonts w:ascii="Calibri" w:hAnsi="Calibri"/>
            <w:color w:val="1155CC"/>
            <w:u w:val="single"/>
          </w:rPr>
          <w:t>https://unric.org/it/giornata-mondiale-contro-labuso-e-il-traffico-illecito-di-droga-26-giugno-2020/</w:t>
        </w:r>
      </w:hyperlink>
    </w:p>
    <w:p w:rsidR="00407432" w:rsidRDefault="00407432" w:rsidP="00407432"/>
    <w:p w:rsidR="00B315DE" w:rsidRPr="00407432" w:rsidRDefault="00B315DE" w:rsidP="00407432">
      <w:pPr>
        <w:spacing w:line="276" w:lineRule="auto"/>
        <w:jc w:val="left"/>
        <w:rPr>
          <w:rFonts w:ascii="Century Gothic" w:hAnsi="Century Gothic"/>
          <w:b/>
          <w:sz w:val="18"/>
          <w:szCs w:val="18"/>
        </w:rPr>
      </w:pPr>
    </w:p>
    <w:p w:rsidR="00A028CC" w:rsidRPr="0009348D" w:rsidRDefault="0009348D" w:rsidP="0009348D">
      <w:pPr>
        <w:ind w:left="4963" w:firstLine="709"/>
        <w:rPr>
          <w:rFonts w:ascii="Calibri" w:hAnsi="Calibri"/>
          <w:bCs/>
          <w:color w:val="000000"/>
        </w:rPr>
      </w:pPr>
      <w:r w:rsidRPr="0009348D">
        <w:rPr>
          <w:rFonts w:ascii="Calibri" w:hAnsi="Calibri"/>
          <w:bCs/>
          <w:color w:val="000000"/>
        </w:rPr>
        <w:t>Dott.Claudio Tosetto</w:t>
      </w:r>
      <w:r w:rsidR="00C4104F" w:rsidRPr="0009348D">
        <w:rPr>
          <w:rFonts w:ascii="Calibri" w:hAnsi="Calibri"/>
          <w:bCs/>
          <w:color w:val="000000"/>
        </w:rPr>
        <w:t xml:space="preserve"> </w:t>
      </w: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Pr="00C4104F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DE5E4F">
      <w:pPr>
        <w:tabs>
          <w:tab w:val="left" w:pos="1680"/>
        </w:tabs>
        <w:ind w:left="-284"/>
      </w:pPr>
    </w:p>
    <w:p w:rsidR="00A028CC" w:rsidRDefault="00A028CC" w:rsidP="0009348D">
      <w:pPr>
        <w:tabs>
          <w:tab w:val="left" w:pos="1680"/>
        </w:tabs>
      </w:pPr>
    </w:p>
    <w:p w:rsidR="0009348D" w:rsidRPr="00BB260C" w:rsidRDefault="0009348D" w:rsidP="0009348D"/>
    <w:sectPr w:rsidR="0009348D" w:rsidRPr="00BB260C" w:rsidSect="0037321E">
      <w:footerReference w:type="default" r:id="rId12"/>
      <w:headerReference w:type="first" r:id="rId13"/>
      <w:footerReference w:type="first" r:id="rId14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07" w:rsidRDefault="00B86C07">
      <w:r>
        <w:separator/>
      </w:r>
    </w:p>
  </w:endnote>
  <w:endnote w:type="continuationSeparator" w:id="0">
    <w:p w:rsidR="00B86C07" w:rsidRDefault="00B8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C" w:rsidRDefault="00BB260C" w:rsidP="00A028CC">
    <w:pPr>
      <w:pStyle w:val="Pidipagina"/>
      <w:jc w:val="center"/>
      <w:rPr>
        <w:b/>
        <w:sz w:val="16"/>
      </w:rPr>
    </w:pPr>
  </w:p>
  <w:p w:rsidR="00BB260C" w:rsidRDefault="00BB260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BB260C" w:rsidRDefault="00BB260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>
      <w:rPr>
        <w:sz w:val="17"/>
      </w:rPr>
      <w:t xml:space="preserve">- </w:t>
    </w:r>
    <w:r w:rsidRPr="00884CA7">
      <w:rPr>
        <w:sz w:val="16"/>
        <w:szCs w:val="16"/>
      </w:rPr>
      <w:t>Tel 0332.278.111</w:t>
    </w:r>
    <w:r>
      <w:rPr>
        <w:sz w:val="16"/>
      </w:rPr>
      <w:t xml:space="preserve"> 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150"/>
      <w:gridCol w:w="3260"/>
    </w:tblGrid>
    <w:tr w:rsidR="00BB260C" w:rsidTr="008902D4">
      <w:tc>
        <w:tcPr>
          <w:tcW w:w="3369" w:type="dxa"/>
        </w:tcPr>
        <w:p w:rsidR="00BB260C" w:rsidRPr="0024023B" w:rsidRDefault="00BB260C" w:rsidP="008902D4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BB260C" w:rsidTr="008902D4">
      <w:tc>
        <w:tcPr>
          <w:tcW w:w="9779" w:type="dxa"/>
          <w:gridSpan w:val="3"/>
        </w:tcPr>
        <w:p w:rsidR="00BB260C" w:rsidRPr="00884CA7" w:rsidRDefault="00BB260C" w:rsidP="007D59CF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BB260C" w:rsidTr="008902D4">
      <w:tc>
        <w:tcPr>
          <w:tcW w:w="9779" w:type="dxa"/>
          <w:gridSpan w:val="3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(Tradate) - Tel. 0331.817.111</w:t>
          </w:r>
        </w:p>
      </w:tc>
    </w:tr>
  </w:tbl>
  <w:p w:rsidR="00BB260C" w:rsidRPr="00331E79" w:rsidRDefault="00BB260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B260C" w:rsidRPr="002F1BBC" w:rsidRDefault="00BB260C" w:rsidP="00A028CC">
    <w:pPr>
      <w:spacing w:line="180" w:lineRule="exact"/>
      <w:jc w:val="center"/>
      <w:rPr>
        <w:sz w:val="16"/>
        <w:lang w:val="fr-FR"/>
      </w:rPr>
    </w:pPr>
  </w:p>
  <w:sdt>
    <w:sdtPr>
      <w:id w:val="1124283"/>
      <w:docPartObj>
        <w:docPartGallery w:val="Page Numbers (Bottom of Page)"/>
        <w:docPartUnique/>
      </w:docPartObj>
    </w:sdtPr>
    <w:sdtContent>
      <w:p w:rsidR="00BB260C" w:rsidRDefault="00505399" w:rsidP="00A028CC">
        <w:pPr>
          <w:pStyle w:val="Pidipagina"/>
          <w:jc w:val="right"/>
        </w:pPr>
        <w:r>
          <w:fldChar w:fldCharType="begin"/>
        </w:r>
        <w:r w:rsidR="00BB260C">
          <w:instrText xml:space="preserve"> PAGE   \* MERGEFORMAT </w:instrText>
        </w:r>
        <w:r>
          <w:fldChar w:fldCharType="separate"/>
        </w:r>
        <w:r w:rsidR="00D84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60C" w:rsidRDefault="00BB260C">
    <w:pPr>
      <w:pStyle w:val="Pidipagina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C" w:rsidRDefault="00BB260C">
    <w:pPr>
      <w:pStyle w:val="Pidipagina"/>
      <w:jc w:val="center"/>
      <w:rPr>
        <w:b/>
        <w:sz w:val="16"/>
      </w:rPr>
    </w:pPr>
  </w:p>
  <w:p w:rsidR="00BB260C" w:rsidRDefault="00BB260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BB260C" w:rsidRDefault="00BB260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- </w:t>
    </w:r>
    <w:r w:rsidRPr="00884CA7">
      <w:rPr>
        <w:sz w:val="16"/>
        <w:szCs w:val="16"/>
      </w:rPr>
      <w:t>Tel 0332.278.111</w:t>
    </w:r>
    <w:r>
      <w:rPr>
        <w:sz w:val="16"/>
      </w:rPr>
      <w:t xml:space="preserve"> 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  <w:r>
      <w:rPr>
        <w:sz w:val="16"/>
      </w:rPr>
      <w:t xml:space="preserve"> </w:t>
    </w:r>
  </w:p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2"/>
      <w:gridCol w:w="3150"/>
      <w:gridCol w:w="3260"/>
    </w:tblGrid>
    <w:tr w:rsidR="00BB260C" w:rsidTr="002262AD">
      <w:tc>
        <w:tcPr>
          <w:tcW w:w="4112" w:type="dxa"/>
        </w:tcPr>
        <w:p w:rsidR="00BB260C" w:rsidRPr="0024023B" w:rsidRDefault="00BB260C" w:rsidP="008902D4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BB260C" w:rsidTr="002262AD">
      <w:tc>
        <w:tcPr>
          <w:tcW w:w="10522" w:type="dxa"/>
          <w:gridSpan w:val="3"/>
        </w:tcPr>
        <w:p w:rsidR="00BB260C" w:rsidRPr="00884CA7" w:rsidRDefault="00BB260C" w:rsidP="001B215E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Luvini (Cittiglio)      Ospedale Luini Confalonieri (Luino) </w:t>
          </w:r>
        </w:p>
      </w:tc>
    </w:tr>
    <w:tr w:rsidR="00BB260C" w:rsidTr="002262AD">
      <w:tc>
        <w:tcPr>
          <w:tcW w:w="10522" w:type="dxa"/>
          <w:gridSpan w:val="3"/>
        </w:tcPr>
        <w:p w:rsidR="00BB260C" w:rsidRDefault="00BB260C" w:rsidP="008902D4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</w:t>
          </w:r>
          <w:r w:rsidRPr="003F3C02">
            <w:rPr>
              <w:sz w:val="16"/>
              <w:szCs w:val="16"/>
            </w:rPr>
            <w:t>Tradate</w:t>
          </w:r>
          <w:r>
            <w:rPr>
              <w:sz w:val="16"/>
              <w:szCs w:val="16"/>
            </w:rPr>
            <w:t>)  -  Tel. 0331.817.111</w:t>
          </w:r>
        </w:p>
      </w:tc>
    </w:tr>
  </w:tbl>
  <w:p w:rsidR="00BB260C" w:rsidRPr="00331E79" w:rsidRDefault="00BB260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B260C" w:rsidRPr="002F1BBC" w:rsidRDefault="00BB260C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07" w:rsidRDefault="00B86C07">
      <w:r>
        <w:separator/>
      </w:r>
    </w:p>
  </w:footnote>
  <w:footnote w:type="continuationSeparator" w:id="0">
    <w:p w:rsidR="00B86C07" w:rsidRDefault="00B8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0C" w:rsidRDefault="00BB260C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2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h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260C" w:rsidRDefault="00BB260C" w:rsidP="00E22999">
    <w:pPr>
      <w:jc w:val="center"/>
      <w:rPr>
        <w:noProof/>
      </w:rPr>
    </w:pPr>
  </w:p>
  <w:p w:rsidR="00BB260C" w:rsidRDefault="00BB260C" w:rsidP="00E22999">
    <w:pPr>
      <w:jc w:val="center"/>
      <w:rPr>
        <w:noProof/>
      </w:rPr>
    </w:pPr>
  </w:p>
  <w:p w:rsidR="00BB260C" w:rsidRDefault="00BB260C" w:rsidP="00E22999">
    <w:pPr>
      <w:jc w:val="center"/>
      <w:rPr>
        <w:noProof/>
      </w:rPr>
    </w:pPr>
  </w:p>
  <w:p w:rsidR="00BB260C" w:rsidRDefault="00BB260C" w:rsidP="00E22999">
    <w:pPr>
      <w:jc w:val="center"/>
      <w:rPr>
        <w:noProof/>
      </w:rPr>
    </w:pPr>
  </w:p>
  <w:p w:rsidR="00BB260C" w:rsidRDefault="00BB260C" w:rsidP="00E22999">
    <w:pPr>
      <w:jc w:val="center"/>
      <w:rPr>
        <w:noProof/>
      </w:rPr>
    </w:pPr>
  </w:p>
  <w:p w:rsidR="00BB260C" w:rsidRDefault="00BB260C" w:rsidP="00E22999">
    <w:pPr>
      <w:jc w:val="center"/>
      <w:rPr>
        <w:noProof/>
      </w:rPr>
    </w:pPr>
  </w:p>
  <w:p w:rsidR="00BB260C" w:rsidRDefault="00BB260C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24"/>
      <w:gridCol w:w="5386"/>
      <w:gridCol w:w="2423"/>
    </w:tblGrid>
    <w:tr w:rsidR="00BB260C" w:rsidRPr="001A5B5A" w:rsidTr="008902D4">
      <w:trPr>
        <w:trHeight w:val="320"/>
        <w:jc w:val="center"/>
      </w:trPr>
      <w:tc>
        <w:tcPr>
          <w:tcW w:w="2424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:rsidR="00BB260C" w:rsidRPr="001A5B5A" w:rsidRDefault="00BB260C">
          <w:pPr>
            <w:rPr>
              <w:rFonts w:ascii="Century Gothic" w:hAnsi="Century Gothic"/>
              <w:color w:val="000000"/>
              <w:szCs w:val="24"/>
            </w:rPr>
          </w:pPr>
        </w:p>
      </w:tc>
      <w:tc>
        <w:tcPr>
          <w:tcW w:w="538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BB260C" w:rsidRPr="001A5B5A" w:rsidRDefault="00BB260C" w:rsidP="0024681F">
          <w:pPr>
            <w:pStyle w:val="Titolo4"/>
            <w:rPr>
              <w:rFonts w:ascii="Century Gothic" w:hAnsi="Century Gothic"/>
            </w:rPr>
          </w:pPr>
          <w:r w:rsidRPr="001A5B5A">
            <w:rPr>
              <w:rFonts w:ascii="Century Gothic" w:hAnsi="Century Gothic"/>
            </w:rPr>
            <w:t>SSD Servizio di Prevenzione e Cura delle Dipendenze</w:t>
          </w:r>
        </w:p>
      </w:tc>
      <w:tc>
        <w:tcPr>
          <w:tcW w:w="242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B260C" w:rsidRPr="001A5B5A" w:rsidRDefault="00BB260C">
          <w:pPr>
            <w:jc w:val="center"/>
            <w:rPr>
              <w:rFonts w:ascii="Century Gothic" w:hAnsi="Century Gothic"/>
              <w:b/>
              <w:color w:val="000000"/>
              <w:spacing w:val="-6"/>
              <w:sz w:val="21"/>
            </w:rPr>
          </w:pPr>
        </w:p>
      </w:tc>
    </w:tr>
    <w:tr w:rsidR="00BB260C" w:rsidRPr="001A5B5A" w:rsidTr="008902D4">
      <w:trPr>
        <w:trHeight w:val="320"/>
        <w:jc w:val="center"/>
      </w:trPr>
      <w:tc>
        <w:tcPr>
          <w:tcW w:w="242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B260C" w:rsidRPr="001A5B5A" w:rsidRDefault="00BB260C">
          <w:pPr>
            <w:rPr>
              <w:rFonts w:ascii="Century Gothic" w:hAnsi="Century Gothic"/>
              <w:color w:val="000000"/>
              <w:szCs w:val="2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B260C" w:rsidRPr="001A5B5A" w:rsidRDefault="00BB260C" w:rsidP="00A41DEA">
          <w:pPr>
            <w:jc w:val="center"/>
            <w:rPr>
              <w:rFonts w:ascii="Century Gothic" w:hAnsi="Century Gothic"/>
              <w:color w:val="000000"/>
              <w:spacing w:val="-6"/>
              <w:sz w:val="21"/>
            </w:rPr>
          </w:pPr>
          <w:r w:rsidRPr="001A5B5A">
            <w:rPr>
              <w:rFonts w:ascii="Century Gothic" w:hAnsi="Century Gothic"/>
              <w:color w:val="000000"/>
              <w:spacing w:val="-6"/>
              <w:sz w:val="21"/>
            </w:rPr>
            <w:t>Responsabile: Dott. Claudio Tosetto</w:t>
          </w:r>
        </w:p>
      </w:tc>
      <w:tc>
        <w:tcPr>
          <w:tcW w:w="2423" w:type="dxa"/>
          <w:tcBorders>
            <w:top w:val="nil"/>
            <w:left w:val="nil"/>
            <w:bottom w:val="nil"/>
            <w:right w:val="nil"/>
          </w:tcBorders>
        </w:tcPr>
        <w:p w:rsidR="00BB260C" w:rsidRPr="001A5B5A" w:rsidRDefault="00BB260C">
          <w:pPr>
            <w:jc w:val="center"/>
            <w:rPr>
              <w:rFonts w:ascii="Century Gothic" w:hAnsi="Century Gothic"/>
              <w:b/>
              <w:color w:val="000000"/>
              <w:spacing w:val="-6"/>
              <w:sz w:val="21"/>
            </w:rPr>
          </w:pPr>
        </w:p>
      </w:tc>
    </w:tr>
  </w:tbl>
  <w:p w:rsidR="00BB260C" w:rsidRPr="001A5B5A" w:rsidRDefault="00BB260C">
    <w:pPr>
      <w:pStyle w:val="Intestazione"/>
      <w:rPr>
        <w:rFonts w:ascii="Century Gothic" w:hAnsi="Century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5B4"/>
    <w:multiLevelType w:val="hybridMultilevel"/>
    <w:tmpl w:val="A7CCA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01F"/>
    <w:multiLevelType w:val="multilevel"/>
    <w:tmpl w:val="AE0E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77565"/>
    <w:multiLevelType w:val="multilevel"/>
    <w:tmpl w:val="D9C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068F8"/>
    <w:multiLevelType w:val="multilevel"/>
    <w:tmpl w:val="9A4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43BB5"/>
    <w:multiLevelType w:val="multilevel"/>
    <w:tmpl w:val="8DBE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hideSpelling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E40A7"/>
    <w:rsid w:val="00012AE7"/>
    <w:rsid w:val="000259E6"/>
    <w:rsid w:val="000535A2"/>
    <w:rsid w:val="0006659F"/>
    <w:rsid w:val="00067AE0"/>
    <w:rsid w:val="000772C9"/>
    <w:rsid w:val="0009348D"/>
    <w:rsid w:val="000C391B"/>
    <w:rsid w:val="000C4937"/>
    <w:rsid w:val="000E40A7"/>
    <w:rsid w:val="00103704"/>
    <w:rsid w:val="00103E1F"/>
    <w:rsid w:val="00153F26"/>
    <w:rsid w:val="001A5B5A"/>
    <w:rsid w:val="001B1AEF"/>
    <w:rsid w:val="001B215E"/>
    <w:rsid w:val="001B25F4"/>
    <w:rsid w:val="001C7C5E"/>
    <w:rsid w:val="001F2407"/>
    <w:rsid w:val="0020356A"/>
    <w:rsid w:val="002100EF"/>
    <w:rsid w:val="002262AD"/>
    <w:rsid w:val="002307E6"/>
    <w:rsid w:val="00242663"/>
    <w:rsid w:val="0024681F"/>
    <w:rsid w:val="00254B93"/>
    <w:rsid w:val="00285577"/>
    <w:rsid w:val="002858A2"/>
    <w:rsid w:val="002951E9"/>
    <w:rsid w:val="002B2EC3"/>
    <w:rsid w:val="002B5782"/>
    <w:rsid w:val="002B6B8D"/>
    <w:rsid w:val="002F1BBC"/>
    <w:rsid w:val="002F7B1A"/>
    <w:rsid w:val="00300796"/>
    <w:rsid w:val="00305162"/>
    <w:rsid w:val="003133E3"/>
    <w:rsid w:val="00327188"/>
    <w:rsid w:val="00365A55"/>
    <w:rsid w:val="00370153"/>
    <w:rsid w:val="0037321E"/>
    <w:rsid w:val="00382606"/>
    <w:rsid w:val="00392BD7"/>
    <w:rsid w:val="00395FF6"/>
    <w:rsid w:val="00396625"/>
    <w:rsid w:val="003E6EDE"/>
    <w:rsid w:val="003F2465"/>
    <w:rsid w:val="003F3C02"/>
    <w:rsid w:val="00407432"/>
    <w:rsid w:val="00411575"/>
    <w:rsid w:val="00437341"/>
    <w:rsid w:val="004613C1"/>
    <w:rsid w:val="004A2EE7"/>
    <w:rsid w:val="004F2659"/>
    <w:rsid w:val="00505399"/>
    <w:rsid w:val="00527ECB"/>
    <w:rsid w:val="00553875"/>
    <w:rsid w:val="00563A6A"/>
    <w:rsid w:val="00564E69"/>
    <w:rsid w:val="005752D4"/>
    <w:rsid w:val="00581298"/>
    <w:rsid w:val="005825F1"/>
    <w:rsid w:val="005874DE"/>
    <w:rsid w:val="005F1935"/>
    <w:rsid w:val="005F551E"/>
    <w:rsid w:val="00605898"/>
    <w:rsid w:val="006441A0"/>
    <w:rsid w:val="006726E3"/>
    <w:rsid w:val="00675C33"/>
    <w:rsid w:val="006B4319"/>
    <w:rsid w:val="00726E8F"/>
    <w:rsid w:val="007306FE"/>
    <w:rsid w:val="00745EA1"/>
    <w:rsid w:val="00777F02"/>
    <w:rsid w:val="0079194A"/>
    <w:rsid w:val="007C1771"/>
    <w:rsid w:val="007C52FC"/>
    <w:rsid w:val="007C69A6"/>
    <w:rsid w:val="007D1903"/>
    <w:rsid w:val="007D59CF"/>
    <w:rsid w:val="007D7991"/>
    <w:rsid w:val="008060E4"/>
    <w:rsid w:val="00820343"/>
    <w:rsid w:val="00851806"/>
    <w:rsid w:val="00852DFD"/>
    <w:rsid w:val="0085582F"/>
    <w:rsid w:val="00860328"/>
    <w:rsid w:val="00881431"/>
    <w:rsid w:val="00887E28"/>
    <w:rsid w:val="008902D4"/>
    <w:rsid w:val="00890957"/>
    <w:rsid w:val="0089228F"/>
    <w:rsid w:val="008B2678"/>
    <w:rsid w:val="008D0DDB"/>
    <w:rsid w:val="008D55BA"/>
    <w:rsid w:val="008F0AD7"/>
    <w:rsid w:val="009007F4"/>
    <w:rsid w:val="00902FC7"/>
    <w:rsid w:val="00927617"/>
    <w:rsid w:val="00932406"/>
    <w:rsid w:val="009345D3"/>
    <w:rsid w:val="00944BE9"/>
    <w:rsid w:val="0094756C"/>
    <w:rsid w:val="009623E9"/>
    <w:rsid w:val="009B1F31"/>
    <w:rsid w:val="009E4474"/>
    <w:rsid w:val="009E59C8"/>
    <w:rsid w:val="009F5422"/>
    <w:rsid w:val="00A028CC"/>
    <w:rsid w:val="00A07F4C"/>
    <w:rsid w:val="00A16013"/>
    <w:rsid w:val="00A41DEA"/>
    <w:rsid w:val="00A41E58"/>
    <w:rsid w:val="00A41F70"/>
    <w:rsid w:val="00A4658A"/>
    <w:rsid w:val="00A53E07"/>
    <w:rsid w:val="00A54B29"/>
    <w:rsid w:val="00A850F6"/>
    <w:rsid w:val="00AC702B"/>
    <w:rsid w:val="00AD21EA"/>
    <w:rsid w:val="00AE1B60"/>
    <w:rsid w:val="00AF7384"/>
    <w:rsid w:val="00B315DE"/>
    <w:rsid w:val="00B3710F"/>
    <w:rsid w:val="00B468FD"/>
    <w:rsid w:val="00B47ACE"/>
    <w:rsid w:val="00B542D7"/>
    <w:rsid w:val="00B86C07"/>
    <w:rsid w:val="00B94EAE"/>
    <w:rsid w:val="00BB0944"/>
    <w:rsid w:val="00BB260C"/>
    <w:rsid w:val="00BC3773"/>
    <w:rsid w:val="00BC4B11"/>
    <w:rsid w:val="00BE78E1"/>
    <w:rsid w:val="00C4104F"/>
    <w:rsid w:val="00C61E11"/>
    <w:rsid w:val="00C73E65"/>
    <w:rsid w:val="00CA1ABB"/>
    <w:rsid w:val="00CA6EB6"/>
    <w:rsid w:val="00CF3A95"/>
    <w:rsid w:val="00CF74EA"/>
    <w:rsid w:val="00D13481"/>
    <w:rsid w:val="00D3217C"/>
    <w:rsid w:val="00D42E11"/>
    <w:rsid w:val="00D51752"/>
    <w:rsid w:val="00D54F81"/>
    <w:rsid w:val="00D57588"/>
    <w:rsid w:val="00D73BE6"/>
    <w:rsid w:val="00D8429E"/>
    <w:rsid w:val="00D852FA"/>
    <w:rsid w:val="00DB111E"/>
    <w:rsid w:val="00DE5E4F"/>
    <w:rsid w:val="00E22999"/>
    <w:rsid w:val="00E97D38"/>
    <w:rsid w:val="00EB4B45"/>
    <w:rsid w:val="00EB67C1"/>
    <w:rsid w:val="00EB6BAB"/>
    <w:rsid w:val="00EC03FF"/>
    <w:rsid w:val="00EE4F5D"/>
    <w:rsid w:val="00EE5345"/>
    <w:rsid w:val="00EF106C"/>
    <w:rsid w:val="00EF34AB"/>
    <w:rsid w:val="00F07F6B"/>
    <w:rsid w:val="00F92176"/>
    <w:rsid w:val="00FA3C99"/>
    <w:rsid w:val="00FB6DEE"/>
    <w:rsid w:val="00FC1D6A"/>
    <w:rsid w:val="00FD53AE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0743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rsid w:val="004613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t.varese@asst-settelagh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ric.org/it/giornata-mondiale-contro-labuso-e-il-traffico-illecito-di-droga-26-giugno-20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ntidroga.interno.gov.it/26-giugno-2020-giornata-mondiale-contro-abuso-e-traffico-di-dro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ticheantidroga.gov.it/it/attivita/focus/eventi/giornata-mondiale-contro-la-droga-26-giugno-2020-le-nazioni-unite-unodc-migliore-conoscenza-per-una-migliore-cur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C1BD-69EA-41FC-87F5-79E7D3F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salviatog</cp:lastModifiedBy>
  <cp:revision>2</cp:revision>
  <cp:lastPrinted>2019-10-24T09:38:00Z</cp:lastPrinted>
  <dcterms:created xsi:type="dcterms:W3CDTF">2021-06-17T11:43:00Z</dcterms:created>
  <dcterms:modified xsi:type="dcterms:W3CDTF">2021-06-17T11:43:00Z</dcterms:modified>
</cp:coreProperties>
</file>